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6816" w14:textId="77777777" w:rsidR="00E975F8" w:rsidRDefault="00E975F8" w:rsidP="009419A0">
      <w:pPr>
        <w:tabs>
          <w:tab w:val="center" w:pos="5400"/>
          <w:tab w:val="left" w:pos="9255"/>
        </w:tabs>
        <w:spacing w:after="360"/>
        <w:rPr>
          <w:b/>
          <w:sz w:val="20"/>
          <w:szCs w:val="20"/>
        </w:rPr>
      </w:pPr>
      <w:r>
        <w:rPr>
          <w:b/>
          <w:sz w:val="20"/>
          <w:szCs w:val="20"/>
        </w:rPr>
        <w:tab/>
      </w:r>
      <w:r w:rsidR="0045366B">
        <w:rPr>
          <w:b/>
          <w:sz w:val="20"/>
          <w:szCs w:val="20"/>
        </w:rPr>
        <w:t>AGENDA</w:t>
      </w:r>
    </w:p>
    <w:p w14:paraId="07B1D950" w14:textId="77777777" w:rsidR="00D57D1D" w:rsidRPr="00D57D1D" w:rsidRDefault="0045366B" w:rsidP="00770708">
      <w:pPr>
        <w:pStyle w:val="ListParagraph"/>
        <w:numPr>
          <w:ilvl w:val="0"/>
          <w:numId w:val="11"/>
        </w:numPr>
        <w:spacing w:after="120"/>
        <w:contextualSpacing w:val="0"/>
        <w:rPr>
          <w:rFonts w:cstheme="minorHAnsi"/>
          <w:b/>
          <w:sz w:val="18"/>
          <w:szCs w:val="18"/>
        </w:rPr>
      </w:pPr>
      <w:r w:rsidRPr="00D57D1D">
        <w:rPr>
          <w:rFonts w:cstheme="minorHAnsi"/>
          <w:b/>
          <w:sz w:val="18"/>
          <w:szCs w:val="18"/>
        </w:rPr>
        <w:t xml:space="preserve">CALL TO ORDER AND DETERMINATION OF A </w:t>
      </w:r>
      <w:r w:rsidR="00D57D1D" w:rsidRPr="00D57D1D">
        <w:rPr>
          <w:rFonts w:cstheme="minorHAnsi"/>
          <w:b/>
          <w:sz w:val="18"/>
          <w:szCs w:val="18"/>
        </w:rPr>
        <w:t>QUORUM</w:t>
      </w:r>
    </w:p>
    <w:p w14:paraId="426B43F8" w14:textId="77777777" w:rsidR="0045366B" w:rsidRPr="00D57D1D" w:rsidRDefault="0045366B" w:rsidP="00A905CB">
      <w:pPr>
        <w:pStyle w:val="ListParagraph"/>
        <w:numPr>
          <w:ilvl w:val="0"/>
          <w:numId w:val="11"/>
        </w:numPr>
        <w:spacing w:after="60"/>
        <w:contextualSpacing w:val="0"/>
        <w:rPr>
          <w:rFonts w:cstheme="minorHAnsi"/>
          <w:b/>
          <w:sz w:val="18"/>
          <w:szCs w:val="18"/>
        </w:rPr>
      </w:pPr>
      <w:r w:rsidRPr="00D57D1D">
        <w:rPr>
          <w:rFonts w:cstheme="minorHAnsi"/>
          <w:b/>
          <w:sz w:val="18"/>
          <w:szCs w:val="18"/>
        </w:rPr>
        <w:t>PUBLIC COMMENT</w:t>
      </w:r>
    </w:p>
    <w:p w14:paraId="281B5D1C" w14:textId="26A912B3" w:rsidR="0045366B" w:rsidRPr="00D57D1D" w:rsidRDefault="0045366B" w:rsidP="00770708">
      <w:pPr>
        <w:pStyle w:val="ListParagraph"/>
        <w:spacing w:after="120"/>
        <w:ind w:left="360"/>
        <w:contextualSpacing w:val="0"/>
        <w:jc w:val="both"/>
        <w:rPr>
          <w:rFonts w:cstheme="minorHAnsi"/>
          <w:bCs/>
          <w:sz w:val="18"/>
          <w:szCs w:val="18"/>
        </w:rPr>
      </w:pPr>
      <w:r w:rsidRPr="00D57D1D">
        <w:rPr>
          <w:rFonts w:cstheme="minorHAnsi"/>
          <w:bCs/>
          <w:sz w:val="18"/>
          <w:szCs w:val="18"/>
        </w:rPr>
        <w:t xml:space="preserve">At this time comments will be taken from the audience on </w:t>
      </w:r>
      <w:r w:rsidRPr="000C45D0">
        <w:rPr>
          <w:rFonts w:cstheme="minorHAnsi"/>
          <w:bCs/>
          <w:sz w:val="18"/>
          <w:szCs w:val="18"/>
          <w:u w:val="single"/>
        </w:rPr>
        <w:t>non-agenda</w:t>
      </w:r>
      <w:r w:rsidRPr="00D57D1D">
        <w:rPr>
          <w:rFonts w:cstheme="minorHAnsi"/>
          <w:bCs/>
          <w:sz w:val="18"/>
          <w:szCs w:val="18"/>
        </w:rPr>
        <w:t>-related topics. To address the JWCESD</w:t>
      </w:r>
      <w:r w:rsidR="00D57D1D">
        <w:rPr>
          <w:rFonts w:cstheme="minorHAnsi"/>
          <w:bCs/>
          <w:sz w:val="18"/>
          <w:szCs w:val="18"/>
        </w:rPr>
        <w:t>#</w:t>
      </w:r>
      <w:r w:rsidRPr="00D57D1D">
        <w:rPr>
          <w:rFonts w:cstheme="minorHAnsi"/>
          <w:bCs/>
          <w:sz w:val="18"/>
          <w:szCs w:val="18"/>
        </w:rPr>
        <w:t>1 Board, please sign in upon arrival and prior to the start of the meeting. In accordance with the Texas Open Meetings Act, any response to a public comment made on an item not published on the final agenda will be limited to a statement of factual information or a statement of existing policy given in response to the public comment. Any deliberation or decision by the board must be limited to a proposal to place the subject on a future agenda.</w:t>
      </w:r>
    </w:p>
    <w:p w14:paraId="30201D02" w14:textId="77777777" w:rsidR="00A121EA" w:rsidRPr="00D57D1D" w:rsidRDefault="0045366B" w:rsidP="00A905CB">
      <w:pPr>
        <w:pStyle w:val="ListParagraph"/>
        <w:numPr>
          <w:ilvl w:val="0"/>
          <w:numId w:val="11"/>
        </w:numPr>
        <w:spacing w:after="60"/>
        <w:contextualSpacing w:val="0"/>
        <w:rPr>
          <w:rFonts w:cstheme="minorHAnsi"/>
          <w:b/>
          <w:sz w:val="18"/>
          <w:szCs w:val="18"/>
        </w:rPr>
      </w:pPr>
      <w:r w:rsidRPr="00D57D1D">
        <w:rPr>
          <w:rFonts w:cstheme="minorHAnsi"/>
          <w:b/>
          <w:sz w:val="18"/>
          <w:szCs w:val="18"/>
        </w:rPr>
        <w:t>INTRODUCTION OF INVITED GUESTS/SPEAKERS</w:t>
      </w:r>
    </w:p>
    <w:p w14:paraId="0ABC5E76" w14:textId="4E0800FA" w:rsidR="00A121EA" w:rsidRPr="002071AE" w:rsidRDefault="00FC3E50" w:rsidP="00ED3DBD">
      <w:pPr>
        <w:pStyle w:val="ListParagraph"/>
        <w:numPr>
          <w:ilvl w:val="1"/>
          <w:numId w:val="11"/>
        </w:numPr>
        <w:spacing w:after="120"/>
        <w:ind w:left="720"/>
        <w:contextualSpacing w:val="0"/>
        <w:rPr>
          <w:rFonts w:cstheme="minorHAnsi"/>
          <w:bCs/>
          <w:sz w:val="18"/>
          <w:szCs w:val="18"/>
        </w:rPr>
      </w:pPr>
      <w:r>
        <w:rPr>
          <w:rFonts w:cstheme="minorHAnsi"/>
          <w:bCs/>
          <w:sz w:val="18"/>
          <w:szCs w:val="18"/>
        </w:rPr>
        <w:t>None at this time.</w:t>
      </w:r>
    </w:p>
    <w:p w14:paraId="73E5DE10" w14:textId="152BD31A" w:rsidR="0045366B" w:rsidRPr="00D57D1D" w:rsidRDefault="0045366B" w:rsidP="00A905CB">
      <w:pPr>
        <w:pStyle w:val="ListParagraph"/>
        <w:numPr>
          <w:ilvl w:val="0"/>
          <w:numId w:val="11"/>
        </w:numPr>
        <w:spacing w:after="60"/>
        <w:contextualSpacing w:val="0"/>
        <w:rPr>
          <w:rFonts w:cstheme="minorHAnsi"/>
          <w:b/>
          <w:sz w:val="18"/>
          <w:szCs w:val="18"/>
        </w:rPr>
      </w:pPr>
      <w:r w:rsidRPr="00D57D1D">
        <w:rPr>
          <w:rFonts w:cstheme="minorHAnsi"/>
          <w:b/>
          <w:sz w:val="18"/>
          <w:szCs w:val="18"/>
        </w:rPr>
        <w:t>SECRETARYS REPORT</w:t>
      </w:r>
      <w:r w:rsidR="003B1E1B">
        <w:rPr>
          <w:rFonts w:cstheme="minorHAnsi"/>
          <w:b/>
          <w:sz w:val="18"/>
          <w:szCs w:val="18"/>
        </w:rPr>
        <w:t xml:space="preserve"> – Deliberation, updates, and/or action regarding:</w:t>
      </w:r>
    </w:p>
    <w:p w14:paraId="5484FAC8" w14:textId="42697BC1" w:rsidR="0045366B" w:rsidRPr="00EA4D1B" w:rsidRDefault="003B1E1B" w:rsidP="00ED3DBD">
      <w:pPr>
        <w:pStyle w:val="ListParagraph"/>
        <w:numPr>
          <w:ilvl w:val="1"/>
          <w:numId w:val="11"/>
        </w:numPr>
        <w:ind w:left="720"/>
        <w:contextualSpacing w:val="0"/>
        <w:rPr>
          <w:rFonts w:cstheme="minorHAnsi"/>
          <w:bCs/>
          <w:sz w:val="18"/>
          <w:szCs w:val="18"/>
        </w:rPr>
      </w:pPr>
      <w:r>
        <w:rPr>
          <w:rFonts w:cstheme="minorHAnsi"/>
          <w:bCs/>
          <w:sz w:val="18"/>
          <w:szCs w:val="18"/>
        </w:rPr>
        <w:t>T</w:t>
      </w:r>
      <w:r w:rsidR="0045366B" w:rsidRPr="00EA4D1B">
        <w:rPr>
          <w:rFonts w:cstheme="minorHAnsi"/>
          <w:bCs/>
          <w:sz w:val="18"/>
          <w:szCs w:val="18"/>
        </w:rPr>
        <w:t xml:space="preserve">he </w:t>
      </w:r>
      <w:r w:rsidR="00E4629A">
        <w:rPr>
          <w:rFonts w:cstheme="minorHAnsi"/>
          <w:bCs/>
          <w:sz w:val="18"/>
          <w:szCs w:val="18"/>
        </w:rPr>
        <w:t xml:space="preserve">meeting </w:t>
      </w:r>
      <w:r w:rsidR="0045366B" w:rsidRPr="00EA4D1B">
        <w:rPr>
          <w:rFonts w:cstheme="minorHAnsi"/>
          <w:bCs/>
          <w:sz w:val="18"/>
          <w:szCs w:val="18"/>
        </w:rPr>
        <w:t xml:space="preserve">minutes </w:t>
      </w:r>
      <w:r w:rsidR="00E4629A">
        <w:rPr>
          <w:rFonts w:cstheme="minorHAnsi"/>
          <w:bCs/>
          <w:sz w:val="18"/>
          <w:szCs w:val="18"/>
        </w:rPr>
        <w:t xml:space="preserve">from </w:t>
      </w:r>
      <w:r w:rsidR="00FC3E50">
        <w:rPr>
          <w:rFonts w:cstheme="minorHAnsi"/>
          <w:bCs/>
          <w:sz w:val="18"/>
          <w:szCs w:val="18"/>
        </w:rPr>
        <w:t>January</w:t>
      </w:r>
      <w:r w:rsidR="00E96EFF">
        <w:rPr>
          <w:rFonts w:cstheme="minorHAnsi"/>
          <w:bCs/>
          <w:sz w:val="18"/>
          <w:szCs w:val="18"/>
        </w:rPr>
        <w:t xml:space="preserve"> </w:t>
      </w:r>
      <w:r w:rsidR="00FC3E50">
        <w:rPr>
          <w:rFonts w:cstheme="minorHAnsi"/>
          <w:bCs/>
          <w:sz w:val="18"/>
          <w:szCs w:val="18"/>
        </w:rPr>
        <w:t>14</w:t>
      </w:r>
      <w:r w:rsidR="00E4629A">
        <w:rPr>
          <w:rFonts w:cstheme="minorHAnsi"/>
          <w:bCs/>
          <w:sz w:val="18"/>
          <w:szCs w:val="18"/>
        </w:rPr>
        <w:t>,</w:t>
      </w:r>
      <w:r w:rsidR="0045366B" w:rsidRPr="00EA4D1B">
        <w:rPr>
          <w:rFonts w:cstheme="minorHAnsi"/>
          <w:bCs/>
          <w:sz w:val="18"/>
          <w:szCs w:val="18"/>
        </w:rPr>
        <w:t xml:space="preserve"> </w:t>
      </w:r>
      <w:r w:rsidR="00FC3E50">
        <w:rPr>
          <w:rFonts w:cstheme="minorHAnsi"/>
          <w:bCs/>
          <w:sz w:val="18"/>
          <w:szCs w:val="18"/>
        </w:rPr>
        <w:t>2020</w:t>
      </w:r>
      <w:r w:rsidR="0045366B" w:rsidRPr="00EA4D1B">
        <w:rPr>
          <w:rFonts w:cstheme="minorHAnsi"/>
          <w:bCs/>
          <w:sz w:val="18"/>
          <w:szCs w:val="18"/>
        </w:rPr>
        <w:t>.</w:t>
      </w:r>
    </w:p>
    <w:p w14:paraId="0C95A4F3" w14:textId="03E3DEDA" w:rsidR="0045366B" w:rsidRPr="00EA4D1B" w:rsidRDefault="003B1E1B" w:rsidP="00ED3DBD">
      <w:pPr>
        <w:pStyle w:val="ListParagraph"/>
        <w:numPr>
          <w:ilvl w:val="1"/>
          <w:numId w:val="11"/>
        </w:numPr>
        <w:spacing w:after="120"/>
        <w:ind w:left="720"/>
        <w:contextualSpacing w:val="0"/>
        <w:rPr>
          <w:rFonts w:cstheme="minorHAnsi"/>
          <w:bCs/>
          <w:sz w:val="18"/>
          <w:szCs w:val="18"/>
        </w:rPr>
      </w:pPr>
      <w:r>
        <w:rPr>
          <w:rFonts w:cstheme="minorHAnsi"/>
          <w:bCs/>
          <w:sz w:val="18"/>
          <w:szCs w:val="18"/>
        </w:rPr>
        <w:t>C</w:t>
      </w:r>
      <w:r w:rsidR="0045366B" w:rsidRPr="00EA4D1B">
        <w:rPr>
          <w:rFonts w:cstheme="minorHAnsi"/>
          <w:bCs/>
          <w:sz w:val="18"/>
          <w:szCs w:val="18"/>
        </w:rPr>
        <w:t>orrespondence.</w:t>
      </w:r>
    </w:p>
    <w:p w14:paraId="1D873496" w14:textId="6D52EB10" w:rsidR="003B1E1B" w:rsidRPr="00D57D1D" w:rsidRDefault="0045366B" w:rsidP="00A905CB">
      <w:pPr>
        <w:pStyle w:val="ListParagraph"/>
        <w:numPr>
          <w:ilvl w:val="0"/>
          <w:numId w:val="11"/>
        </w:numPr>
        <w:spacing w:after="60"/>
        <w:contextualSpacing w:val="0"/>
        <w:rPr>
          <w:rFonts w:cstheme="minorHAnsi"/>
          <w:b/>
          <w:sz w:val="18"/>
          <w:szCs w:val="18"/>
        </w:rPr>
      </w:pPr>
      <w:r w:rsidRPr="00D57D1D">
        <w:rPr>
          <w:rFonts w:cstheme="minorHAnsi"/>
          <w:b/>
          <w:sz w:val="18"/>
          <w:szCs w:val="18"/>
        </w:rPr>
        <w:t>TREASURER’S REPORT</w:t>
      </w:r>
      <w:r w:rsidR="003B1E1B">
        <w:rPr>
          <w:rFonts w:cstheme="minorHAnsi"/>
          <w:b/>
          <w:sz w:val="18"/>
          <w:szCs w:val="18"/>
        </w:rPr>
        <w:t>– Deliberation, updates, and/or action regardi</w:t>
      </w:r>
      <w:r w:rsidR="00E96EFF">
        <w:rPr>
          <w:rFonts w:cstheme="minorHAnsi"/>
          <w:b/>
          <w:sz w:val="18"/>
          <w:szCs w:val="18"/>
        </w:rPr>
        <w:t>ng</w:t>
      </w:r>
    </w:p>
    <w:p w14:paraId="1A138B4D" w14:textId="497ED890" w:rsidR="0045366B" w:rsidRPr="00EA4D1B" w:rsidRDefault="00E4629A" w:rsidP="00ED3DBD">
      <w:pPr>
        <w:pStyle w:val="ListParagraph"/>
        <w:numPr>
          <w:ilvl w:val="1"/>
          <w:numId w:val="11"/>
        </w:numPr>
        <w:ind w:left="720"/>
        <w:contextualSpacing w:val="0"/>
        <w:rPr>
          <w:rFonts w:cstheme="minorHAnsi"/>
          <w:bCs/>
          <w:sz w:val="18"/>
          <w:szCs w:val="18"/>
        </w:rPr>
      </w:pPr>
      <w:r>
        <w:rPr>
          <w:rFonts w:cstheme="minorHAnsi"/>
          <w:bCs/>
          <w:sz w:val="18"/>
          <w:szCs w:val="18"/>
        </w:rPr>
        <w:t>Financial</w:t>
      </w:r>
      <w:r w:rsidR="0045366B" w:rsidRPr="00EA4D1B">
        <w:rPr>
          <w:rFonts w:cstheme="minorHAnsi"/>
          <w:bCs/>
          <w:sz w:val="18"/>
          <w:szCs w:val="18"/>
        </w:rPr>
        <w:t xml:space="preserve"> Report</w:t>
      </w:r>
      <w:r>
        <w:rPr>
          <w:rFonts w:cstheme="minorHAnsi"/>
          <w:bCs/>
          <w:sz w:val="18"/>
          <w:szCs w:val="18"/>
        </w:rPr>
        <w:t>s</w:t>
      </w:r>
      <w:r w:rsidR="009419A0">
        <w:rPr>
          <w:rFonts w:cstheme="minorHAnsi"/>
          <w:bCs/>
          <w:sz w:val="18"/>
          <w:szCs w:val="18"/>
        </w:rPr>
        <w:t xml:space="preserve"> for January and February 2020</w:t>
      </w:r>
    </w:p>
    <w:p w14:paraId="414E004B" w14:textId="47D5B3DC" w:rsidR="007972A0" w:rsidRPr="007972A0" w:rsidRDefault="007972A0" w:rsidP="007972A0">
      <w:pPr>
        <w:pStyle w:val="ListParagraph"/>
        <w:numPr>
          <w:ilvl w:val="1"/>
          <w:numId w:val="11"/>
        </w:numPr>
        <w:spacing w:after="120"/>
        <w:ind w:left="720"/>
        <w:contextualSpacing w:val="0"/>
        <w:rPr>
          <w:rFonts w:cstheme="minorHAnsi"/>
          <w:bCs/>
          <w:sz w:val="18"/>
          <w:szCs w:val="18"/>
        </w:rPr>
      </w:pPr>
      <w:r>
        <w:rPr>
          <w:rFonts w:cstheme="minorHAnsi"/>
          <w:bCs/>
          <w:sz w:val="18"/>
          <w:szCs w:val="18"/>
        </w:rPr>
        <w:t xml:space="preserve">Authorization to pay </w:t>
      </w:r>
      <w:r w:rsidR="0045366B" w:rsidRPr="00EA4D1B">
        <w:rPr>
          <w:rFonts w:cstheme="minorHAnsi"/>
          <w:bCs/>
          <w:sz w:val="18"/>
          <w:szCs w:val="18"/>
        </w:rPr>
        <w:t xml:space="preserve">outstanding </w:t>
      </w:r>
      <w:r>
        <w:rPr>
          <w:rFonts w:cstheme="minorHAnsi"/>
          <w:bCs/>
          <w:sz w:val="18"/>
          <w:szCs w:val="18"/>
        </w:rPr>
        <w:t xml:space="preserve">monthly </w:t>
      </w:r>
      <w:r w:rsidR="0045366B" w:rsidRPr="00EA4D1B">
        <w:rPr>
          <w:rFonts w:cstheme="minorHAnsi"/>
          <w:bCs/>
          <w:sz w:val="18"/>
          <w:szCs w:val="18"/>
        </w:rPr>
        <w:t>bills</w:t>
      </w:r>
      <w:r>
        <w:rPr>
          <w:rFonts w:cstheme="minorHAnsi"/>
          <w:bCs/>
          <w:sz w:val="18"/>
          <w:szCs w:val="18"/>
        </w:rPr>
        <w:t xml:space="preserve"> due</w:t>
      </w:r>
      <w:r w:rsidR="0045366B" w:rsidRPr="00EA4D1B">
        <w:rPr>
          <w:rFonts w:cstheme="minorHAnsi"/>
          <w:bCs/>
          <w:sz w:val="18"/>
          <w:szCs w:val="18"/>
        </w:rPr>
        <w:t>.</w:t>
      </w:r>
    </w:p>
    <w:p w14:paraId="651B9D81" w14:textId="4E188A9E" w:rsidR="0045366B" w:rsidRPr="002071AE" w:rsidRDefault="0045366B" w:rsidP="00A905CB">
      <w:pPr>
        <w:pStyle w:val="ListParagraph"/>
        <w:numPr>
          <w:ilvl w:val="0"/>
          <w:numId w:val="11"/>
        </w:numPr>
        <w:spacing w:after="60"/>
        <w:contextualSpacing w:val="0"/>
        <w:rPr>
          <w:rFonts w:cstheme="minorHAnsi"/>
          <w:b/>
          <w:sz w:val="18"/>
          <w:szCs w:val="18"/>
        </w:rPr>
      </w:pPr>
      <w:r w:rsidRPr="002071AE">
        <w:rPr>
          <w:rFonts w:cstheme="minorHAnsi"/>
          <w:b/>
          <w:sz w:val="18"/>
          <w:szCs w:val="18"/>
        </w:rPr>
        <w:t xml:space="preserve">SVFD </w:t>
      </w:r>
      <w:r w:rsidR="008442B7">
        <w:rPr>
          <w:rFonts w:cstheme="minorHAnsi"/>
          <w:b/>
          <w:sz w:val="18"/>
          <w:szCs w:val="18"/>
        </w:rPr>
        <w:t xml:space="preserve">COMMAND STAFF </w:t>
      </w:r>
      <w:r w:rsidRPr="002071AE">
        <w:rPr>
          <w:rFonts w:cstheme="minorHAnsi"/>
          <w:b/>
          <w:sz w:val="18"/>
          <w:szCs w:val="18"/>
        </w:rPr>
        <w:t>REPORT</w:t>
      </w:r>
    </w:p>
    <w:p w14:paraId="6F764A82" w14:textId="4555FEC7" w:rsidR="0045366B" w:rsidRPr="00EA4D1B" w:rsidRDefault="0045366B" w:rsidP="00D27FB2">
      <w:pPr>
        <w:pStyle w:val="ListParagraph"/>
        <w:numPr>
          <w:ilvl w:val="1"/>
          <w:numId w:val="11"/>
        </w:numPr>
        <w:ind w:left="720"/>
        <w:rPr>
          <w:rFonts w:cstheme="minorHAnsi"/>
          <w:bCs/>
          <w:sz w:val="18"/>
          <w:szCs w:val="18"/>
        </w:rPr>
      </w:pPr>
      <w:r w:rsidRPr="00EA4D1B">
        <w:rPr>
          <w:rFonts w:cstheme="minorHAnsi"/>
          <w:bCs/>
          <w:sz w:val="18"/>
          <w:szCs w:val="18"/>
        </w:rPr>
        <w:t xml:space="preserve">Fire Chiefs Incident Report for </w:t>
      </w:r>
      <w:r w:rsidR="00FC3E50">
        <w:rPr>
          <w:rFonts w:cstheme="minorHAnsi"/>
          <w:bCs/>
          <w:sz w:val="18"/>
          <w:szCs w:val="18"/>
        </w:rPr>
        <w:t>January</w:t>
      </w:r>
      <w:r w:rsidR="00BE54D6">
        <w:rPr>
          <w:rFonts w:cstheme="minorHAnsi"/>
          <w:bCs/>
          <w:sz w:val="18"/>
          <w:szCs w:val="18"/>
        </w:rPr>
        <w:t xml:space="preserve"> and February</w:t>
      </w:r>
      <w:r w:rsidRPr="00EA4D1B">
        <w:rPr>
          <w:rFonts w:cstheme="minorHAnsi"/>
          <w:bCs/>
          <w:sz w:val="18"/>
          <w:szCs w:val="18"/>
        </w:rPr>
        <w:t xml:space="preserve"> </w:t>
      </w:r>
      <w:r w:rsidR="00FC3E50">
        <w:rPr>
          <w:rFonts w:cstheme="minorHAnsi"/>
          <w:bCs/>
          <w:sz w:val="18"/>
          <w:szCs w:val="18"/>
        </w:rPr>
        <w:t>2020</w:t>
      </w:r>
      <w:r w:rsidR="0077367D">
        <w:rPr>
          <w:rFonts w:cstheme="minorHAnsi"/>
          <w:bCs/>
          <w:sz w:val="18"/>
          <w:szCs w:val="18"/>
        </w:rPr>
        <w:t>.</w:t>
      </w:r>
    </w:p>
    <w:p w14:paraId="76DE83D0" w14:textId="420230F1" w:rsidR="0045366B" w:rsidRPr="00EA4D1B" w:rsidRDefault="0045366B" w:rsidP="00D27FB2">
      <w:pPr>
        <w:pStyle w:val="ListParagraph"/>
        <w:numPr>
          <w:ilvl w:val="1"/>
          <w:numId w:val="11"/>
        </w:numPr>
        <w:spacing w:after="120"/>
        <w:ind w:left="720"/>
        <w:contextualSpacing w:val="0"/>
        <w:rPr>
          <w:rFonts w:cstheme="minorHAnsi"/>
          <w:bCs/>
          <w:sz w:val="18"/>
          <w:szCs w:val="18"/>
        </w:rPr>
      </w:pPr>
      <w:r w:rsidRPr="00EA4D1B">
        <w:rPr>
          <w:rFonts w:cstheme="minorHAnsi"/>
          <w:bCs/>
          <w:sz w:val="18"/>
          <w:szCs w:val="18"/>
        </w:rPr>
        <w:t xml:space="preserve">Fire </w:t>
      </w:r>
      <w:r w:rsidR="00EA4D1B">
        <w:rPr>
          <w:rFonts w:cstheme="minorHAnsi"/>
          <w:bCs/>
          <w:sz w:val="18"/>
          <w:szCs w:val="18"/>
        </w:rPr>
        <w:t>C</w:t>
      </w:r>
      <w:r w:rsidRPr="00EA4D1B">
        <w:rPr>
          <w:rFonts w:cstheme="minorHAnsi"/>
          <w:bCs/>
          <w:sz w:val="18"/>
          <w:szCs w:val="18"/>
        </w:rPr>
        <w:t xml:space="preserve">hiefs Operations and Maintenance Report for </w:t>
      </w:r>
      <w:r w:rsidR="00FC3E50">
        <w:rPr>
          <w:rFonts w:cstheme="minorHAnsi"/>
          <w:bCs/>
          <w:sz w:val="18"/>
          <w:szCs w:val="18"/>
        </w:rPr>
        <w:t>January</w:t>
      </w:r>
      <w:r w:rsidR="00BE54D6">
        <w:rPr>
          <w:rFonts w:cstheme="minorHAnsi"/>
          <w:bCs/>
          <w:sz w:val="18"/>
          <w:szCs w:val="18"/>
        </w:rPr>
        <w:t xml:space="preserve"> and February</w:t>
      </w:r>
      <w:r w:rsidRPr="00EA4D1B">
        <w:rPr>
          <w:rFonts w:cstheme="minorHAnsi"/>
          <w:bCs/>
          <w:sz w:val="18"/>
          <w:szCs w:val="18"/>
        </w:rPr>
        <w:t xml:space="preserve"> </w:t>
      </w:r>
      <w:r w:rsidR="00FC3E50">
        <w:rPr>
          <w:rFonts w:cstheme="minorHAnsi"/>
          <w:bCs/>
          <w:sz w:val="18"/>
          <w:szCs w:val="18"/>
        </w:rPr>
        <w:t>2020</w:t>
      </w:r>
      <w:r w:rsidR="0077367D">
        <w:rPr>
          <w:rFonts w:cstheme="minorHAnsi"/>
          <w:bCs/>
          <w:sz w:val="18"/>
          <w:szCs w:val="18"/>
        </w:rPr>
        <w:t>.</w:t>
      </w:r>
      <w:r w:rsidR="00A121EA" w:rsidRPr="00EA4D1B">
        <w:rPr>
          <w:rFonts w:cstheme="minorHAnsi"/>
          <w:bCs/>
          <w:sz w:val="18"/>
          <w:szCs w:val="18"/>
        </w:rPr>
        <w:t xml:space="preserve"> </w:t>
      </w:r>
    </w:p>
    <w:p w14:paraId="67F49221" w14:textId="77777777" w:rsidR="003B1E1B" w:rsidRPr="00D57D1D" w:rsidRDefault="0045366B" w:rsidP="00A905CB">
      <w:pPr>
        <w:pStyle w:val="ListParagraph"/>
        <w:numPr>
          <w:ilvl w:val="0"/>
          <w:numId w:val="11"/>
        </w:numPr>
        <w:spacing w:after="60"/>
        <w:contextualSpacing w:val="0"/>
        <w:rPr>
          <w:rFonts w:cstheme="minorHAnsi"/>
          <w:b/>
          <w:sz w:val="18"/>
          <w:szCs w:val="18"/>
        </w:rPr>
      </w:pPr>
      <w:bookmarkStart w:id="0" w:name="_Hlk18351441"/>
      <w:r w:rsidRPr="00D57D1D">
        <w:rPr>
          <w:rFonts w:cstheme="minorHAnsi"/>
          <w:b/>
          <w:sz w:val="18"/>
          <w:szCs w:val="18"/>
        </w:rPr>
        <w:t>NEW BUSINESS</w:t>
      </w:r>
      <w:r w:rsidR="003B1E1B">
        <w:rPr>
          <w:rFonts w:cstheme="minorHAnsi"/>
          <w:b/>
          <w:sz w:val="18"/>
          <w:szCs w:val="18"/>
        </w:rPr>
        <w:t xml:space="preserve">– </w:t>
      </w:r>
      <w:bookmarkStart w:id="1" w:name="_Hlk18356338"/>
      <w:r w:rsidR="003B1E1B">
        <w:rPr>
          <w:rFonts w:cstheme="minorHAnsi"/>
          <w:b/>
          <w:sz w:val="18"/>
          <w:szCs w:val="18"/>
        </w:rPr>
        <w:t xml:space="preserve">Deliberation, updates, and/or action </w:t>
      </w:r>
      <w:bookmarkEnd w:id="1"/>
      <w:r w:rsidR="003B1E1B">
        <w:rPr>
          <w:rFonts w:cstheme="minorHAnsi"/>
          <w:b/>
          <w:sz w:val="18"/>
          <w:szCs w:val="18"/>
        </w:rPr>
        <w:t>regarding:</w:t>
      </w:r>
    </w:p>
    <w:p w14:paraId="0BAE3AFA" w14:textId="77777777" w:rsidR="00F00A9C" w:rsidRDefault="00F00A9C" w:rsidP="00F00A9C">
      <w:pPr>
        <w:pStyle w:val="ListParagraph"/>
        <w:numPr>
          <w:ilvl w:val="0"/>
          <w:numId w:val="18"/>
        </w:numPr>
        <w:ind w:left="720"/>
        <w:contextualSpacing w:val="0"/>
        <w:rPr>
          <w:rFonts w:cstheme="minorHAnsi"/>
          <w:bCs/>
          <w:sz w:val="18"/>
          <w:szCs w:val="18"/>
        </w:rPr>
      </w:pPr>
      <w:bookmarkStart w:id="2" w:name="_Hlk15220139"/>
      <w:r>
        <w:rPr>
          <w:rFonts w:cstheme="minorHAnsi"/>
          <w:bCs/>
          <w:sz w:val="18"/>
          <w:szCs w:val="18"/>
        </w:rPr>
        <w:t>Status report on FY 20 Audit Compilation Report.</w:t>
      </w:r>
    </w:p>
    <w:p w14:paraId="630FAF84" w14:textId="6B127BF0" w:rsidR="005A0DC4" w:rsidRDefault="005A0DC4" w:rsidP="005A0DC4">
      <w:pPr>
        <w:pStyle w:val="ListParagraph"/>
        <w:numPr>
          <w:ilvl w:val="0"/>
          <w:numId w:val="18"/>
        </w:numPr>
        <w:ind w:left="720"/>
        <w:contextualSpacing w:val="0"/>
        <w:rPr>
          <w:rFonts w:cstheme="minorHAnsi"/>
          <w:bCs/>
          <w:sz w:val="18"/>
          <w:szCs w:val="18"/>
        </w:rPr>
      </w:pPr>
      <w:r>
        <w:rPr>
          <w:rFonts w:cstheme="minorHAnsi"/>
          <w:bCs/>
          <w:sz w:val="18"/>
          <w:szCs w:val="18"/>
        </w:rPr>
        <w:t>Repair and/or replacement of current apparatus</w:t>
      </w:r>
      <w:r w:rsidR="003D5AB4">
        <w:rPr>
          <w:rFonts w:cstheme="minorHAnsi"/>
          <w:bCs/>
          <w:sz w:val="18"/>
          <w:szCs w:val="18"/>
        </w:rPr>
        <w:t xml:space="preserve">. </w:t>
      </w:r>
    </w:p>
    <w:p w14:paraId="096C7DCF" w14:textId="74D89117" w:rsidR="00932E0C" w:rsidRDefault="00FC3E50" w:rsidP="00D27FB2">
      <w:pPr>
        <w:pStyle w:val="ListParagraph"/>
        <w:numPr>
          <w:ilvl w:val="0"/>
          <w:numId w:val="18"/>
        </w:numPr>
        <w:ind w:left="720"/>
        <w:contextualSpacing w:val="0"/>
        <w:rPr>
          <w:rFonts w:cstheme="minorHAnsi"/>
          <w:bCs/>
          <w:sz w:val="18"/>
          <w:szCs w:val="18"/>
        </w:rPr>
      </w:pPr>
      <w:r>
        <w:rPr>
          <w:rFonts w:cstheme="minorHAnsi"/>
          <w:bCs/>
          <w:sz w:val="18"/>
          <w:szCs w:val="18"/>
        </w:rPr>
        <w:t>The purchase of wildland protective gear/boots.</w:t>
      </w:r>
    </w:p>
    <w:p w14:paraId="6C111982" w14:textId="2719A9A5" w:rsidR="009049CF" w:rsidRDefault="009049CF" w:rsidP="00D27FB2">
      <w:pPr>
        <w:pStyle w:val="ListParagraph"/>
        <w:numPr>
          <w:ilvl w:val="0"/>
          <w:numId w:val="18"/>
        </w:numPr>
        <w:ind w:left="720"/>
        <w:contextualSpacing w:val="0"/>
        <w:rPr>
          <w:rFonts w:cstheme="minorHAnsi"/>
          <w:bCs/>
          <w:sz w:val="18"/>
          <w:szCs w:val="18"/>
        </w:rPr>
      </w:pPr>
      <w:r>
        <w:rPr>
          <w:rFonts w:cstheme="minorHAnsi"/>
          <w:bCs/>
          <w:sz w:val="18"/>
          <w:szCs w:val="18"/>
        </w:rPr>
        <w:t>The purchase of a 10</w:t>
      </w:r>
      <w:r w:rsidR="00E71965">
        <w:rPr>
          <w:rFonts w:cstheme="minorHAnsi"/>
          <w:bCs/>
          <w:sz w:val="18"/>
          <w:szCs w:val="18"/>
        </w:rPr>
        <w:t xml:space="preserve"> </w:t>
      </w:r>
      <w:r>
        <w:rPr>
          <w:rFonts w:cstheme="minorHAnsi"/>
          <w:bCs/>
          <w:sz w:val="18"/>
          <w:szCs w:val="18"/>
        </w:rPr>
        <w:t>x</w:t>
      </w:r>
      <w:r w:rsidR="00E71965">
        <w:rPr>
          <w:rFonts w:cstheme="minorHAnsi"/>
          <w:bCs/>
          <w:sz w:val="18"/>
          <w:szCs w:val="18"/>
        </w:rPr>
        <w:t xml:space="preserve"> </w:t>
      </w:r>
      <w:r>
        <w:rPr>
          <w:rFonts w:cstheme="minorHAnsi"/>
          <w:bCs/>
          <w:sz w:val="18"/>
          <w:szCs w:val="18"/>
        </w:rPr>
        <w:t xml:space="preserve">10 </w:t>
      </w:r>
      <w:r w:rsidR="00F00A9C">
        <w:rPr>
          <w:rFonts w:cstheme="minorHAnsi"/>
          <w:bCs/>
          <w:sz w:val="18"/>
          <w:szCs w:val="18"/>
        </w:rPr>
        <w:t>Modular Chain Link Cage for tool and equipment storage.</w:t>
      </w:r>
    </w:p>
    <w:p w14:paraId="5CF77C45" w14:textId="72662662" w:rsidR="00F00A9C" w:rsidRDefault="00F00A9C" w:rsidP="00D27FB2">
      <w:pPr>
        <w:pStyle w:val="ListParagraph"/>
        <w:numPr>
          <w:ilvl w:val="0"/>
          <w:numId w:val="18"/>
        </w:numPr>
        <w:ind w:left="720"/>
        <w:contextualSpacing w:val="0"/>
        <w:rPr>
          <w:rFonts w:cstheme="minorHAnsi"/>
          <w:bCs/>
          <w:sz w:val="18"/>
          <w:szCs w:val="18"/>
        </w:rPr>
      </w:pPr>
      <w:r>
        <w:rPr>
          <w:rFonts w:cstheme="minorHAnsi"/>
          <w:bCs/>
          <w:sz w:val="18"/>
          <w:szCs w:val="18"/>
        </w:rPr>
        <w:t>Installation of blown in insulation for the APFH</w:t>
      </w:r>
      <w:r w:rsidR="00E71965">
        <w:rPr>
          <w:rFonts w:cstheme="minorHAnsi"/>
          <w:bCs/>
          <w:sz w:val="18"/>
          <w:szCs w:val="18"/>
        </w:rPr>
        <w:t>.</w:t>
      </w:r>
    </w:p>
    <w:p w14:paraId="1CB13DC9" w14:textId="77777777" w:rsidR="00FC3E50" w:rsidRPr="00FC3E50" w:rsidRDefault="00FC3E50" w:rsidP="00FC3E50">
      <w:pPr>
        <w:ind w:left="360"/>
        <w:rPr>
          <w:rFonts w:cstheme="minorHAnsi"/>
          <w:bCs/>
          <w:sz w:val="18"/>
          <w:szCs w:val="18"/>
        </w:rPr>
      </w:pPr>
    </w:p>
    <w:bookmarkEnd w:id="2"/>
    <w:p w14:paraId="14BEE5CA" w14:textId="66C6819C" w:rsidR="00A121EA" w:rsidRPr="004F5108" w:rsidRDefault="0045366B" w:rsidP="00A905CB">
      <w:pPr>
        <w:pStyle w:val="ListParagraph"/>
        <w:numPr>
          <w:ilvl w:val="0"/>
          <w:numId w:val="11"/>
        </w:numPr>
        <w:spacing w:after="60"/>
        <w:contextualSpacing w:val="0"/>
        <w:jc w:val="both"/>
        <w:rPr>
          <w:rFonts w:cstheme="minorHAnsi"/>
          <w:b/>
          <w:sz w:val="18"/>
          <w:szCs w:val="18"/>
        </w:rPr>
      </w:pPr>
      <w:r w:rsidRPr="004F5108">
        <w:rPr>
          <w:rFonts w:cstheme="minorHAnsi"/>
          <w:b/>
          <w:sz w:val="18"/>
          <w:szCs w:val="18"/>
        </w:rPr>
        <w:t>OLD BUSINESS</w:t>
      </w:r>
      <w:r w:rsidR="00C50BD4" w:rsidRPr="004F5108">
        <w:rPr>
          <w:rFonts w:cstheme="minorHAnsi"/>
          <w:b/>
          <w:sz w:val="18"/>
          <w:szCs w:val="18"/>
        </w:rPr>
        <w:t xml:space="preserve"> (</w:t>
      </w:r>
      <w:r w:rsidR="00A121EA" w:rsidRPr="004F5108">
        <w:rPr>
          <w:rFonts w:cstheme="minorHAnsi"/>
          <w:b/>
          <w:sz w:val="18"/>
          <w:szCs w:val="18"/>
        </w:rPr>
        <w:t xml:space="preserve">Items tabled for further </w:t>
      </w:r>
      <w:r w:rsidR="007421CE" w:rsidRPr="004F5108">
        <w:rPr>
          <w:rFonts w:cstheme="minorHAnsi"/>
          <w:b/>
          <w:sz w:val="18"/>
          <w:szCs w:val="18"/>
        </w:rPr>
        <w:t xml:space="preserve">deliberation, updates, and/or action, </w:t>
      </w:r>
      <w:r w:rsidR="00A121EA" w:rsidRPr="004F5108">
        <w:rPr>
          <w:rFonts w:cstheme="minorHAnsi"/>
          <w:b/>
          <w:sz w:val="18"/>
          <w:szCs w:val="18"/>
        </w:rPr>
        <w:t>or review of quotes/information</w:t>
      </w:r>
      <w:r w:rsidR="00C50BD4" w:rsidRPr="004F5108">
        <w:rPr>
          <w:rFonts w:cstheme="minorHAnsi"/>
          <w:b/>
          <w:sz w:val="18"/>
          <w:szCs w:val="18"/>
        </w:rPr>
        <w:t>)</w:t>
      </w:r>
    </w:p>
    <w:p w14:paraId="69EED3B6" w14:textId="77777777" w:rsidR="00AF3836" w:rsidRDefault="00AF3836" w:rsidP="00AF3836">
      <w:pPr>
        <w:pStyle w:val="ListParagraph"/>
        <w:numPr>
          <w:ilvl w:val="0"/>
          <w:numId w:val="19"/>
        </w:numPr>
        <w:ind w:left="720"/>
        <w:contextualSpacing w:val="0"/>
        <w:rPr>
          <w:rFonts w:cstheme="minorHAnsi"/>
          <w:bCs/>
          <w:sz w:val="18"/>
          <w:szCs w:val="18"/>
        </w:rPr>
      </w:pPr>
      <w:r>
        <w:rPr>
          <w:rFonts w:cstheme="minorHAnsi"/>
          <w:bCs/>
          <w:sz w:val="18"/>
          <w:szCs w:val="18"/>
        </w:rPr>
        <w:t>Status report on monitor installation</w:t>
      </w:r>
    </w:p>
    <w:p w14:paraId="247D9258" w14:textId="77777777" w:rsidR="003D5AB4" w:rsidRDefault="003D5AB4" w:rsidP="003D5AB4">
      <w:pPr>
        <w:pStyle w:val="ListParagraph"/>
        <w:numPr>
          <w:ilvl w:val="0"/>
          <w:numId w:val="19"/>
        </w:numPr>
        <w:ind w:left="720"/>
        <w:contextualSpacing w:val="0"/>
        <w:rPr>
          <w:rFonts w:cstheme="minorHAnsi"/>
          <w:bCs/>
          <w:sz w:val="18"/>
          <w:szCs w:val="18"/>
        </w:rPr>
      </w:pPr>
      <w:r>
        <w:rPr>
          <w:rFonts w:cstheme="minorHAnsi"/>
          <w:bCs/>
          <w:sz w:val="18"/>
          <w:szCs w:val="18"/>
        </w:rPr>
        <w:t>APFH electrical usage increases.</w:t>
      </w:r>
    </w:p>
    <w:p w14:paraId="0A3CDDD0" w14:textId="3F298592" w:rsidR="00AF3836" w:rsidRDefault="00AF3836" w:rsidP="00AF3836">
      <w:pPr>
        <w:pStyle w:val="ListParagraph"/>
        <w:numPr>
          <w:ilvl w:val="0"/>
          <w:numId w:val="19"/>
        </w:numPr>
        <w:ind w:left="720"/>
        <w:contextualSpacing w:val="0"/>
        <w:rPr>
          <w:rFonts w:cstheme="minorHAnsi"/>
          <w:bCs/>
          <w:sz w:val="18"/>
          <w:szCs w:val="18"/>
        </w:rPr>
      </w:pPr>
      <w:bookmarkStart w:id="3" w:name="_GoBack"/>
      <w:bookmarkEnd w:id="3"/>
      <w:r>
        <w:rPr>
          <w:rFonts w:cstheme="minorHAnsi"/>
          <w:bCs/>
          <w:sz w:val="18"/>
          <w:szCs w:val="18"/>
        </w:rPr>
        <w:t>Update on Texas Forest Service reporting function issues</w:t>
      </w:r>
    </w:p>
    <w:p w14:paraId="0210D2B1" w14:textId="5A1ECCE3" w:rsidR="00AF3836" w:rsidRDefault="00AF3836" w:rsidP="00AF3836">
      <w:pPr>
        <w:pStyle w:val="ListParagraph"/>
        <w:numPr>
          <w:ilvl w:val="0"/>
          <w:numId w:val="19"/>
        </w:numPr>
        <w:ind w:left="720"/>
        <w:contextualSpacing w:val="0"/>
        <w:rPr>
          <w:rFonts w:cstheme="minorHAnsi"/>
          <w:bCs/>
          <w:sz w:val="18"/>
          <w:szCs w:val="18"/>
        </w:rPr>
      </w:pPr>
      <w:r>
        <w:rPr>
          <w:rFonts w:cstheme="minorHAnsi"/>
          <w:bCs/>
          <w:sz w:val="18"/>
          <w:szCs w:val="18"/>
        </w:rPr>
        <w:t>Update on radio tower issues and corrective actions</w:t>
      </w:r>
    </w:p>
    <w:p w14:paraId="20FEB8C2" w14:textId="0AD00F7A" w:rsidR="00A905CB" w:rsidRPr="00AF3836" w:rsidRDefault="00FC3E50" w:rsidP="008C34BE">
      <w:pPr>
        <w:pStyle w:val="ListParagraph"/>
        <w:numPr>
          <w:ilvl w:val="0"/>
          <w:numId w:val="19"/>
        </w:numPr>
        <w:ind w:left="720"/>
        <w:contextualSpacing w:val="0"/>
        <w:rPr>
          <w:rFonts w:cstheme="minorHAnsi"/>
          <w:bCs/>
          <w:sz w:val="18"/>
          <w:szCs w:val="18"/>
        </w:rPr>
      </w:pPr>
      <w:r w:rsidRPr="00AF3836">
        <w:rPr>
          <w:rFonts w:cstheme="minorHAnsi"/>
          <w:bCs/>
          <w:sz w:val="18"/>
          <w:szCs w:val="18"/>
        </w:rPr>
        <w:t xml:space="preserve">Status report on information requested </w:t>
      </w:r>
      <w:r w:rsidR="00F00A9C" w:rsidRPr="00AF3836">
        <w:rPr>
          <w:rFonts w:cstheme="minorHAnsi"/>
          <w:bCs/>
          <w:sz w:val="18"/>
          <w:szCs w:val="18"/>
        </w:rPr>
        <w:t xml:space="preserve">by the Board </w:t>
      </w:r>
      <w:r w:rsidRPr="00AF3836">
        <w:rPr>
          <w:rFonts w:cstheme="minorHAnsi"/>
          <w:bCs/>
          <w:sz w:val="18"/>
          <w:szCs w:val="18"/>
        </w:rPr>
        <w:t>regarding</w:t>
      </w:r>
      <w:r w:rsidR="00E74144" w:rsidRPr="00AF3836">
        <w:rPr>
          <w:rFonts w:cstheme="minorHAnsi"/>
          <w:bCs/>
          <w:sz w:val="18"/>
          <w:szCs w:val="18"/>
        </w:rPr>
        <w:t xml:space="preserve"> p</w:t>
      </w:r>
      <w:r w:rsidR="000256BD" w:rsidRPr="00AF3836">
        <w:rPr>
          <w:rFonts w:cstheme="minorHAnsi"/>
          <w:bCs/>
          <w:sz w:val="18"/>
          <w:szCs w:val="18"/>
        </w:rPr>
        <w:t>aying volunteers for standby</w:t>
      </w:r>
      <w:r w:rsidR="00E74144" w:rsidRPr="00AF3836">
        <w:rPr>
          <w:rFonts w:cstheme="minorHAnsi"/>
          <w:bCs/>
          <w:sz w:val="18"/>
          <w:szCs w:val="18"/>
        </w:rPr>
        <w:t xml:space="preserve"> and call out</w:t>
      </w:r>
      <w:r w:rsidR="000256BD" w:rsidRPr="00AF3836">
        <w:rPr>
          <w:rFonts w:cstheme="minorHAnsi"/>
          <w:bCs/>
          <w:sz w:val="18"/>
          <w:szCs w:val="18"/>
        </w:rPr>
        <w:t xml:space="preserve"> duties at</w:t>
      </w:r>
      <w:r w:rsidR="00E74144" w:rsidRPr="00AF3836">
        <w:rPr>
          <w:rFonts w:cstheme="minorHAnsi"/>
          <w:bCs/>
          <w:sz w:val="18"/>
          <w:szCs w:val="18"/>
        </w:rPr>
        <w:t>/from</w:t>
      </w:r>
      <w:r w:rsidR="000256BD" w:rsidRPr="00AF3836">
        <w:rPr>
          <w:rFonts w:cstheme="minorHAnsi"/>
          <w:bCs/>
          <w:sz w:val="18"/>
          <w:szCs w:val="18"/>
        </w:rPr>
        <w:t xml:space="preserve"> the firehose</w:t>
      </w:r>
      <w:r w:rsidRPr="00AF3836">
        <w:rPr>
          <w:rFonts w:cstheme="minorHAnsi"/>
          <w:bCs/>
          <w:sz w:val="18"/>
          <w:szCs w:val="18"/>
        </w:rPr>
        <w:t>.</w:t>
      </w:r>
    </w:p>
    <w:p w14:paraId="6040DB62" w14:textId="404A793C" w:rsidR="001A6B79" w:rsidRPr="000256BD" w:rsidRDefault="001A6B79" w:rsidP="000256BD">
      <w:pPr>
        <w:pStyle w:val="ListParagraph"/>
        <w:contextualSpacing w:val="0"/>
        <w:rPr>
          <w:rFonts w:cstheme="minorHAnsi"/>
          <w:bCs/>
          <w:sz w:val="18"/>
          <w:szCs w:val="18"/>
        </w:rPr>
      </w:pPr>
    </w:p>
    <w:bookmarkEnd w:id="0"/>
    <w:p w14:paraId="06C44DCC" w14:textId="77777777" w:rsidR="0045366B" w:rsidRPr="00D57D1D" w:rsidRDefault="0045366B" w:rsidP="00A905CB">
      <w:pPr>
        <w:pStyle w:val="ListParagraph"/>
        <w:numPr>
          <w:ilvl w:val="0"/>
          <w:numId w:val="11"/>
        </w:numPr>
        <w:spacing w:after="60"/>
        <w:contextualSpacing w:val="0"/>
        <w:rPr>
          <w:rFonts w:cstheme="minorHAnsi"/>
          <w:b/>
          <w:sz w:val="18"/>
          <w:szCs w:val="18"/>
        </w:rPr>
      </w:pPr>
      <w:r w:rsidRPr="00D57D1D">
        <w:rPr>
          <w:rFonts w:cstheme="minorHAnsi"/>
          <w:b/>
          <w:sz w:val="18"/>
          <w:szCs w:val="18"/>
        </w:rPr>
        <w:t>EXECUTIVE SESSION</w:t>
      </w:r>
    </w:p>
    <w:p w14:paraId="33E93632" w14:textId="6CF0105C" w:rsidR="0045366B" w:rsidRPr="00D27FB2" w:rsidRDefault="00ED3DBD" w:rsidP="009322CE">
      <w:pPr>
        <w:spacing w:after="120"/>
        <w:ind w:left="360"/>
        <w:jc w:val="both"/>
        <w:rPr>
          <w:rFonts w:cstheme="minorHAnsi"/>
          <w:bCs/>
          <w:sz w:val="18"/>
          <w:szCs w:val="18"/>
        </w:rPr>
      </w:pPr>
      <w:r w:rsidRPr="00D27FB2">
        <w:rPr>
          <w:rFonts w:cstheme="minorHAnsi"/>
          <w:bCs/>
          <w:sz w:val="18"/>
          <w:szCs w:val="18"/>
        </w:rPr>
        <w:t>Pursuant to the</w:t>
      </w:r>
      <w:r w:rsidR="0045366B" w:rsidRPr="00D27FB2">
        <w:rPr>
          <w:rFonts w:cstheme="minorHAnsi"/>
          <w:bCs/>
          <w:sz w:val="18"/>
          <w:szCs w:val="18"/>
        </w:rPr>
        <w:t xml:space="preserve"> Texas Open Meetings Act </w:t>
      </w:r>
      <w:r w:rsidRPr="00D27FB2">
        <w:rPr>
          <w:rFonts w:cstheme="minorHAnsi"/>
          <w:bCs/>
          <w:sz w:val="18"/>
          <w:szCs w:val="18"/>
        </w:rPr>
        <w:t>§</w:t>
      </w:r>
      <w:r w:rsidR="0045366B" w:rsidRPr="00D27FB2">
        <w:rPr>
          <w:rFonts w:cstheme="minorHAnsi"/>
          <w:bCs/>
          <w:sz w:val="18"/>
          <w:szCs w:val="18"/>
        </w:rPr>
        <w:t xml:space="preserve">551.971 thru </w:t>
      </w:r>
      <w:r w:rsidRPr="00D27FB2">
        <w:rPr>
          <w:rFonts w:cstheme="minorHAnsi"/>
          <w:bCs/>
          <w:sz w:val="18"/>
          <w:szCs w:val="18"/>
        </w:rPr>
        <w:t>§</w:t>
      </w:r>
      <w:r w:rsidR="0045366B" w:rsidRPr="00D27FB2">
        <w:rPr>
          <w:rFonts w:cstheme="minorHAnsi"/>
          <w:bCs/>
          <w:sz w:val="18"/>
          <w:szCs w:val="18"/>
        </w:rPr>
        <w:t>551.075, the Jim Wells County Emergency Services District #1 Board of Commissioners may meet in Executive Session. The Commissioners reserve the right to adjourn into Executive Session at any time regarding any issue on this agenda for which it is legally permissible.</w:t>
      </w:r>
    </w:p>
    <w:p w14:paraId="2C471AE5" w14:textId="77777777" w:rsidR="0045366B" w:rsidRPr="00D57D1D" w:rsidRDefault="0045366B" w:rsidP="009419A0">
      <w:pPr>
        <w:pStyle w:val="ListParagraph"/>
        <w:numPr>
          <w:ilvl w:val="0"/>
          <w:numId w:val="11"/>
        </w:numPr>
        <w:spacing w:after="120"/>
        <w:contextualSpacing w:val="0"/>
        <w:rPr>
          <w:rFonts w:cstheme="minorHAnsi"/>
          <w:b/>
          <w:sz w:val="18"/>
          <w:szCs w:val="18"/>
        </w:rPr>
      </w:pPr>
      <w:r w:rsidRPr="00D57D1D">
        <w:rPr>
          <w:rFonts w:cstheme="minorHAnsi"/>
          <w:b/>
          <w:sz w:val="18"/>
          <w:szCs w:val="18"/>
        </w:rPr>
        <w:t>RECONVENE INTO OPEN SESSION FOR POSSIBLE ACTION RESULTING FROM ANY ITEMS POSTED OR LEGALLY DISCUSSED IN EXECUTIVE SESSION</w:t>
      </w:r>
    </w:p>
    <w:p w14:paraId="5F44BA4A" w14:textId="15397ED1" w:rsidR="003B1E1B" w:rsidRPr="005A0DC4" w:rsidRDefault="0045366B" w:rsidP="00335A8B">
      <w:pPr>
        <w:pStyle w:val="ListParagraph"/>
        <w:numPr>
          <w:ilvl w:val="0"/>
          <w:numId w:val="11"/>
        </w:numPr>
        <w:spacing w:after="120"/>
        <w:rPr>
          <w:rFonts w:cstheme="minorHAnsi"/>
          <w:b/>
          <w:sz w:val="18"/>
          <w:szCs w:val="18"/>
        </w:rPr>
      </w:pPr>
      <w:r w:rsidRPr="005A0DC4">
        <w:rPr>
          <w:rFonts w:cstheme="minorHAnsi"/>
          <w:b/>
          <w:sz w:val="18"/>
          <w:szCs w:val="18"/>
        </w:rPr>
        <w:t>ADJOURNMENT</w:t>
      </w:r>
    </w:p>
    <w:sectPr w:rsidR="003B1E1B" w:rsidRPr="005A0DC4" w:rsidSect="009419A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987A" w14:textId="77777777" w:rsidR="00FA214E" w:rsidRDefault="00FA214E" w:rsidP="000D4AC6">
      <w:r>
        <w:separator/>
      </w:r>
    </w:p>
  </w:endnote>
  <w:endnote w:type="continuationSeparator" w:id="0">
    <w:p w14:paraId="3F8ACCC7" w14:textId="77777777" w:rsidR="00FA214E" w:rsidRDefault="00FA214E" w:rsidP="000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DB8B" w14:textId="77777777" w:rsidR="009419A0" w:rsidRDefault="0094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49E1" w14:textId="57F57637" w:rsidR="000D4AC6" w:rsidRPr="00D57D1D" w:rsidRDefault="00E4629A" w:rsidP="006A4699">
    <w:pPr>
      <w:pStyle w:val="ListParagraph"/>
      <w:tabs>
        <w:tab w:val="left" w:pos="10155"/>
        <w:tab w:val="right" w:pos="10800"/>
      </w:tabs>
      <w:spacing w:after="60"/>
      <w:ind w:left="360"/>
      <w:contextualSpacing w:val="0"/>
      <w:rPr>
        <w:rFonts w:cstheme="minorHAnsi"/>
        <w:b/>
        <w:sz w:val="18"/>
        <w:szCs w:val="18"/>
      </w:rPr>
    </w:pPr>
    <w:r>
      <w:rPr>
        <w:rFonts w:cstheme="minorHAnsi"/>
        <w:b/>
        <w:sz w:val="18"/>
        <w:szCs w:val="18"/>
      </w:rPr>
      <w:t>Abraham Aguilar</w:t>
    </w:r>
    <w:r w:rsidR="000D4AC6" w:rsidRPr="00D57D1D">
      <w:rPr>
        <w:rFonts w:cstheme="minorHAnsi"/>
        <w:b/>
        <w:sz w:val="18"/>
        <w:szCs w:val="18"/>
      </w:rPr>
      <w:t xml:space="preserve">, </w:t>
    </w:r>
    <w:r>
      <w:rPr>
        <w:rFonts w:cstheme="minorHAnsi"/>
        <w:b/>
        <w:sz w:val="18"/>
        <w:szCs w:val="18"/>
      </w:rPr>
      <w:t>President</w:t>
    </w:r>
    <w:r w:rsidR="000D4AC6" w:rsidRPr="00D57D1D">
      <w:rPr>
        <w:rFonts w:cstheme="minorHAnsi"/>
        <w:b/>
        <w:sz w:val="18"/>
        <w:szCs w:val="18"/>
      </w:rPr>
      <w:t xml:space="preserve"> JWCESD #1____</w:t>
    </w:r>
    <w:r w:rsidR="00526932">
      <w:rPr>
        <w:noProof/>
      </w:rPr>
      <w:drawing>
        <wp:inline distT="0" distB="0" distL="0" distR="0" wp14:anchorId="3EA666ED" wp14:editId="160AEF29">
          <wp:extent cx="19431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76275"/>
                  </a:xfrm>
                  <a:prstGeom prst="rect">
                    <a:avLst/>
                  </a:prstGeom>
                  <a:noFill/>
                  <a:ln>
                    <a:noFill/>
                  </a:ln>
                </pic:spPr>
              </pic:pic>
            </a:graphicData>
          </a:graphic>
        </wp:inline>
      </w:drawing>
    </w:r>
    <w:r w:rsidR="00F00A9C">
      <w:rPr>
        <w:rFonts w:cstheme="minorHAnsi"/>
        <w:b/>
        <w:sz w:val="18"/>
        <w:szCs w:val="18"/>
      </w:rPr>
      <w:t xml:space="preserve">                        </w:t>
    </w:r>
    <w:r w:rsidR="000D4AC6" w:rsidRPr="00D57D1D">
      <w:rPr>
        <w:rFonts w:cstheme="minorHAnsi"/>
        <w:b/>
        <w:sz w:val="18"/>
        <w:szCs w:val="18"/>
      </w:rPr>
      <w:t xml:space="preserve">Date: </w:t>
    </w:r>
    <w:r w:rsidR="00BE54D6">
      <w:rPr>
        <w:rFonts w:cstheme="minorHAnsi"/>
        <w:b/>
        <w:sz w:val="18"/>
        <w:szCs w:val="18"/>
      </w:rPr>
      <w:t>March</w:t>
    </w:r>
    <w:r w:rsidR="00E74144">
      <w:rPr>
        <w:rFonts w:cstheme="minorHAnsi"/>
        <w:b/>
        <w:sz w:val="18"/>
        <w:szCs w:val="18"/>
      </w:rPr>
      <w:t xml:space="preserve"> </w:t>
    </w:r>
    <w:r w:rsidR="006C297B">
      <w:rPr>
        <w:rFonts w:cstheme="minorHAnsi"/>
        <w:b/>
        <w:sz w:val="18"/>
        <w:szCs w:val="18"/>
      </w:rPr>
      <w:t>0</w:t>
    </w:r>
    <w:r w:rsidR="00FC3E50">
      <w:rPr>
        <w:rFonts w:cstheme="minorHAnsi"/>
        <w:b/>
        <w:sz w:val="18"/>
        <w:szCs w:val="18"/>
      </w:rPr>
      <w:t>6</w:t>
    </w:r>
    <w:r w:rsidR="000D4AC6" w:rsidRPr="00D57D1D">
      <w:rPr>
        <w:rFonts w:cstheme="minorHAnsi"/>
        <w:b/>
        <w:sz w:val="18"/>
        <w:szCs w:val="18"/>
      </w:rPr>
      <w:t>,</w:t>
    </w:r>
    <w:r w:rsidR="000256BD">
      <w:rPr>
        <w:rFonts w:cstheme="minorHAnsi"/>
        <w:b/>
        <w:sz w:val="18"/>
        <w:szCs w:val="18"/>
      </w:rPr>
      <w:t xml:space="preserve"> </w:t>
    </w:r>
    <w:r w:rsidR="000D4AC6" w:rsidRPr="00D57D1D">
      <w:rPr>
        <w:rFonts w:cstheme="minorHAnsi"/>
        <w:b/>
        <w:sz w:val="18"/>
        <w:szCs w:val="18"/>
      </w:rPr>
      <w:t>20</w:t>
    </w:r>
    <w:r w:rsidR="00E74144">
      <w:rPr>
        <w:rFonts w:cstheme="minorHAnsi"/>
        <w:b/>
        <w:sz w:val="18"/>
        <w:szCs w:val="18"/>
      </w:rPr>
      <w:t>20</w:t>
    </w:r>
  </w:p>
  <w:p w14:paraId="23FD47CF" w14:textId="7236DF00" w:rsidR="000D4AC6" w:rsidRPr="0056290D" w:rsidRDefault="000D4AC6" w:rsidP="00875E24">
    <w:pPr>
      <w:pStyle w:val="ListParagraph"/>
      <w:ind w:left="360"/>
      <w:jc w:val="both"/>
      <w:rPr>
        <w:rFonts w:cstheme="minorHAnsi"/>
        <w:b/>
        <w:sz w:val="16"/>
        <w:szCs w:val="16"/>
      </w:rPr>
    </w:pPr>
    <w:r w:rsidRPr="0056290D">
      <w:rPr>
        <w:rFonts w:cstheme="minorHAnsi"/>
        <w:b/>
        <w:sz w:val="16"/>
        <w:szCs w:val="16"/>
      </w:rPr>
      <w:t>I, the above signed authority, do hereby certify that</w:t>
    </w:r>
    <w:r w:rsidR="00875E24" w:rsidRPr="0056290D">
      <w:rPr>
        <w:rFonts w:cstheme="minorHAnsi"/>
        <w:b/>
        <w:sz w:val="16"/>
        <w:szCs w:val="16"/>
      </w:rPr>
      <w:t xml:space="preserve"> in accordance with the Texas Open Meetings Act, Texas Government Code §551,</w:t>
    </w:r>
    <w:r w:rsidRPr="0056290D">
      <w:rPr>
        <w:rFonts w:cstheme="minorHAnsi"/>
        <w:b/>
        <w:sz w:val="16"/>
        <w:szCs w:val="16"/>
      </w:rPr>
      <w:t xml:space="preserve"> the above Notice of Public Meeting of the </w:t>
    </w:r>
    <w:r w:rsidR="00875E24" w:rsidRPr="0056290D">
      <w:rPr>
        <w:rFonts w:cstheme="minorHAnsi"/>
        <w:b/>
        <w:sz w:val="16"/>
        <w:szCs w:val="16"/>
      </w:rPr>
      <w:t xml:space="preserve">Jim Wells County Emergency Services District #1, </w:t>
    </w:r>
    <w:r w:rsidRPr="0056290D">
      <w:rPr>
        <w:rFonts w:cstheme="minorHAnsi"/>
        <w:b/>
        <w:sz w:val="16"/>
        <w:szCs w:val="16"/>
      </w:rPr>
      <w:t xml:space="preserve">Board of Commissioners was posted on the bulletin board in front of the Sandia Volunteer Fire Department and the Jim Wells County Courthouse, which are readily accessible to the public at all times by 4:00 PM on Friday </w:t>
    </w:r>
    <w:r w:rsidR="00BE54D6">
      <w:rPr>
        <w:rFonts w:cstheme="minorHAnsi"/>
        <w:b/>
        <w:sz w:val="16"/>
        <w:szCs w:val="16"/>
      </w:rPr>
      <w:t>March</w:t>
    </w:r>
    <w:r w:rsidR="00F00A9C">
      <w:rPr>
        <w:rFonts w:cstheme="minorHAnsi"/>
        <w:b/>
        <w:sz w:val="16"/>
        <w:szCs w:val="16"/>
      </w:rPr>
      <w:t xml:space="preserve"> 0</w:t>
    </w:r>
    <w:r w:rsidR="00BE54D6">
      <w:rPr>
        <w:rFonts w:cstheme="minorHAnsi"/>
        <w:b/>
        <w:sz w:val="16"/>
        <w:szCs w:val="16"/>
      </w:rPr>
      <w:t>6</w:t>
    </w:r>
    <w:r w:rsidR="00E74144">
      <w:rPr>
        <w:rFonts w:cstheme="minorHAnsi"/>
        <w:b/>
        <w:sz w:val="16"/>
        <w:szCs w:val="16"/>
      </w:rPr>
      <w:t>, 2020</w:t>
    </w:r>
    <w:r w:rsidRPr="0056290D">
      <w:rPr>
        <w:rFonts w:cstheme="minorHAnsi"/>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BEA7" w14:textId="77777777" w:rsidR="009419A0" w:rsidRDefault="0094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7F534" w14:textId="77777777" w:rsidR="00FA214E" w:rsidRDefault="00FA214E" w:rsidP="000D4AC6">
      <w:r>
        <w:separator/>
      </w:r>
    </w:p>
  </w:footnote>
  <w:footnote w:type="continuationSeparator" w:id="0">
    <w:p w14:paraId="66B64621" w14:textId="77777777" w:rsidR="00FA214E" w:rsidRDefault="00FA214E" w:rsidP="000D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455C" w14:textId="77777777" w:rsidR="009419A0" w:rsidRDefault="0094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E9AD" w14:textId="787C79B9" w:rsidR="000D4AC6" w:rsidRPr="00D57D1D" w:rsidRDefault="005B1F1A" w:rsidP="00770708">
    <w:pPr>
      <w:spacing w:before="600"/>
      <w:jc w:val="center"/>
      <w:rPr>
        <w:b/>
        <w:sz w:val="24"/>
        <w:szCs w:val="24"/>
      </w:rPr>
    </w:pPr>
    <w:r>
      <w:rPr>
        <w:noProof/>
      </w:rPr>
      <w:drawing>
        <wp:anchor distT="0" distB="0" distL="114300" distR="114300" simplePos="0" relativeHeight="251658240" behindDoc="0" locked="0" layoutInCell="1" allowOverlap="1" wp14:anchorId="052DC127" wp14:editId="743F991D">
          <wp:simplePos x="0" y="0"/>
          <wp:positionH relativeFrom="column">
            <wp:posOffset>-80433</wp:posOffset>
          </wp:positionH>
          <wp:positionV relativeFrom="paragraph">
            <wp:posOffset>-143087</wp:posOffset>
          </wp:positionV>
          <wp:extent cx="768096"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AC6" w:rsidRPr="00D57D1D">
      <w:rPr>
        <w:b/>
        <w:sz w:val="24"/>
        <w:szCs w:val="24"/>
      </w:rPr>
      <w:t xml:space="preserve">JIM WELLS COUNTY EMERGENCY SERVICE DISTRICT NUMBER </w:t>
    </w:r>
    <w:r w:rsidR="000D4AC6">
      <w:rPr>
        <w:b/>
        <w:sz w:val="24"/>
        <w:szCs w:val="24"/>
      </w:rPr>
      <w:t>1</w:t>
    </w:r>
  </w:p>
  <w:p w14:paraId="330C46AC" w14:textId="6F2CB11C" w:rsidR="000D4AC6" w:rsidRDefault="000D4AC6" w:rsidP="00BF1E36">
    <w:pPr>
      <w:spacing w:after="120"/>
      <w:jc w:val="center"/>
      <w:rPr>
        <w:b/>
        <w:sz w:val="24"/>
        <w:szCs w:val="24"/>
      </w:rPr>
    </w:pPr>
    <w:r w:rsidRPr="00D57D1D">
      <w:rPr>
        <w:b/>
        <w:sz w:val="24"/>
        <w:szCs w:val="24"/>
      </w:rPr>
      <w:t>NOTICE OF PUBLIC MEETING</w:t>
    </w:r>
  </w:p>
  <w:p w14:paraId="20937795" w14:textId="6E8F241E" w:rsidR="00BF1E36" w:rsidRPr="00D57D1D" w:rsidRDefault="00BF1E36" w:rsidP="00BF1E36">
    <w:pPr>
      <w:pStyle w:val="ListParagraph"/>
      <w:spacing w:after="120"/>
      <w:ind w:left="0"/>
      <w:contextualSpacing w:val="0"/>
      <w:jc w:val="both"/>
      <w:rPr>
        <w:b/>
        <w:sz w:val="24"/>
        <w:szCs w:val="24"/>
      </w:rPr>
    </w:pPr>
    <w:r w:rsidRPr="00D57D1D">
      <w:rPr>
        <w:b/>
        <w:sz w:val="18"/>
        <w:szCs w:val="18"/>
      </w:rPr>
      <w:t xml:space="preserve">Notice is given that the Board of Commissioners of the Jim Wells County Emergency Services District #1 (JWCESD#1) will meet </w:t>
    </w:r>
    <w:r w:rsidR="00BE54D6">
      <w:rPr>
        <w:b/>
        <w:sz w:val="18"/>
        <w:szCs w:val="18"/>
      </w:rPr>
      <w:t>March</w:t>
    </w:r>
    <w:r w:rsidR="00E96EFF">
      <w:rPr>
        <w:b/>
        <w:sz w:val="18"/>
        <w:szCs w:val="18"/>
      </w:rPr>
      <w:t xml:space="preserve"> </w:t>
    </w:r>
    <w:r w:rsidR="006C297B">
      <w:rPr>
        <w:b/>
        <w:sz w:val="18"/>
        <w:szCs w:val="18"/>
      </w:rPr>
      <w:t>1</w:t>
    </w:r>
    <w:r w:rsidR="00BE54D6">
      <w:rPr>
        <w:b/>
        <w:sz w:val="18"/>
        <w:szCs w:val="18"/>
      </w:rPr>
      <w:t>0</w:t>
    </w:r>
    <w:r w:rsidR="00EE08CA">
      <w:rPr>
        <w:b/>
        <w:sz w:val="18"/>
        <w:szCs w:val="18"/>
      </w:rPr>
      <w:t>,</w:t>
    </w:r>
    <w:r w:rsidRPr="00D57D1D">
      <w:rPr>
        <w:b/>
        <w:sz w:val="18"/>
        <w:szCs w:val="18"/>
      </w:rPr>
      <w:t xml:space="preserve"> 20</w:t>
    </w:r>
    <w:r w:rsidR="00E96EFF">
      <w:rPr>
        <w:b/>
        <w:sz w:val="18"/>
        <w:szCs w:val="18"/>
      </w:rPr>
      <w:t>20</w:t>
    </w:r>
    <w:r w:rsidRPr="00D57D1D">
      <w:rPr>
        <w:b/>
        <w:sz w:val="18"/>
        <w:szCs w:val="18"/>
      </w:rPr>
      <w:t xml:space="preserve">, at 7:00 PM, in the </w:t>
    </w:r>
    <w:r w:rsidR="000C3520">
      <w:rPr>
        <w:b/>
        <w:sz w:val="18"/>
        <w:szCs w:val="18"/>
      </w:rPr>
      <w:t>Abel Perez Fire House</w:t>
    </w:r>
    <w:r w:rsidRPr="00D57D1D">
      <w:rPr>
        <w:b/>
        <w:sz w:val="18"/>
        <w:szCs w:val="18"/>
      </w:rPr>
      <w:t xml:space="preserve"> (</w:t>
    </w:r>
    <w:r w:rsidR="000C3520">
      <w:rPr>
        <w:b/>
        <w:sz w:val="18"/>
        <w:szCs w:val="18"/>
      </w:rPr>
      <w:t>APFH</w:t>
    </w:r>
    <w:r w:rsidRPr="00D57D1D">
      <w:rPr>
        <w:b/>
        <w:sz w:val="18"/>
        <w:szCs w:val="18"/>
      </w:rPr>
      <w:t xml:space="preserve">) located at </w:t>
    </w:r>
    <w:r w:rsidRPr="000D4AC6">
      <w:rPr>
        <w:b/>
        <w:bCs/>
        <w:sz w:val="18"/>
        <w:szCs w:val="18"/>
      </w:rPr>
      <w:t>101</w:t>
    </w:r>
    <w:r w:rsidRPr="00D57D1D">
      <w:rPr>
        <w:b/>
        <w:sz w:val="18"/>
        <w:szCs w:val="18"/>
      </w:rPr>
      <w:t xml:space="preserve"> FM 1540 in Sandia, Texas 78383 in a regular monthly meeting for the following posted agenda. Persons with disabilities, who plan to attend this meeting and may need auxiliary aid or services are requested to contact JWCESD #1 Commissioner Karin Knolle @ 361-547-9796 at least 48 hours in advance, so that appropriate arrangements can be made.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7218" w14:textId="77777777" w:rsidR="009419A0" w:rsidRDefault="0094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AE0"/>
    <w:multiLevelType w:val="hybridMultilevel"/>
    <w:tmpl w:val="F502CFD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D73618"/>
    <w:multiLevelType w:val="hybridMultilevel"/>
    <w:tmpl w:val="999EC59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EA926E9"/>
    <w:multiLevelType w:val="hybridMultilevel"/>
    <w:tmpl w:val="B6903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290D31"/>
    <w:multiLevelType w:val="hybridMultilevel"/>
    <w:tmpl w:val="D382C826"/>
    <w:lvl w:ilvl="0" w:tplc="FE22112A">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22F4362D"/>
    <w:multiLevelType w:val="hybridMultilevel"/>
    <w:tmpl w:val="B810C25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F6042E6"/>
    <w:multiLevelType w:val="hybridMultilevel"/>
    <w:tmpl w:val="4F84E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AB3383"/>
    <w:multiLevelType w:val="hybridMultilevel"/>
    <w:tmpl w:val="BFD4C07A"/>
    <w:lvl w:ilvl="0" w:tplc="FE22112A">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4E4C70D6"/>
    <w:multiLevelType w:val="hybridMultilevel"/>
    <w:tmpl w:val="65784A52"/>
    <w:lvl w:ilvl="0" w:tplc="C354DE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5CF1CA8"/>
    <w:multiLevelType w:val="hybridMultilevel"/>
    <w:tmpl w:val="F8F8D2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7F2164F"/>
    <w:multiLevelType w:val="hybridMultilevel"/>
    <w:tmpl w:val="8B467C2E"/>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264AEF"/>
    <w:multiLevelType w:val="hybridMultilevel"/>
    <w:tmpl w:val="6ECC1CC0"/>
    <w:lvl w:ilvl="0" w:tplc="6D2A8486">
      <w:start w:val="1"/>
      <w:numFmt w:val="decimal"/>
      <w:lvlText w:val="%1."/>
      <w:lvlJc w:val="left"/>
      <w:pPr>
        <w:ind w:left="88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0C94B13"/>
    <w:multiLevelType w:val="hybridMultilevel"/>
    <w:tmpl w:val="F74A8734"/>
    <w:lvl w:ilvl="0" w:tplc="3A80C7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2941A0F"/>
    <w:multiLevelType w:val="hybridMultilevel"/>
    <w:tmpl w:val="30CEAB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1A5DBA"/>
    <w:multiLevelType w:val="hybridMultilevel"/>
    <w:tmpl w:val="C4CAEB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DF53F7"/>
    <w:multiLevelType w:val="hybridMultilevel"/>
    <w:tmpl w:val="007A8D68"/>
    <w:lvl w:ilvl="0" w:tplc="6A72EDDE">
      <w:start w:val="1"/>
      <w:numFmt w:val="low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5" w15:restartNumberingAfterBreak="0">
    <w:nsid w:val="6DFA594D"/>
    <w:multiLevelType w:val="hybridMultilevel"/>
    <w:tmpl w:val="B6903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332A96"/>
    <w:multiLevelType w:val="hybridMultilevel"/>
    <w:tmpl w:val="D6EEE7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CBC0E2E"/>
    <w:multiLevelType w:val="hybridMultilevel"/>
    <w:tmpl w:val="66149FD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8" w15:restartNumberingAfterBreak="0">
    <w:nsid w:val="7ED62858"/>
    <w:multiLevelType w:val="hybridMultilevel"/>
    <w:tmpl w:val="0A06F386"/>
    <w:lvl w:ilvl="0" w:tplc="B1C8DBE2">
      <w:start w:val="1"/>
      <w:numFmt w:val="lowerLetter"/>
      <w:lvlText w:val="%1."/>
      <w:lvlJc w:val="left"/>
      <w:pPr>
        <w:ind w:left="90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8"/>
  </w:num>
  <w:num w:numId="10">
    <w:abstractNumId w:val="6"/>
  </w:num>
  <w:num w:numId="11">
    <w:abstractNumId w:val="0"/>
  </w:num>
  <w:num w:numId="12">
    <w:abstractNumId w:val="2"/>
  </w:num>
  <w:num w:numId="13">
    <w:abstractNumId w:val="16"/>
  </w:num>
  <w:num w:numId="14">
    <w:abstractNumId w:val="13"/>
  </w:num>
  <w:num w:numId="15">
    <w:abstractNumId w:val="5"/>
  </w:num>
  <w:num w:numId="16">
    <w:abstractNumId w:val="12"/>
  </w:num>
  <w:num w:numId="17">
    <w:abstractNumId w:val="17"/>
  </w:num>
  <w:num w:numId="18">
    <w:abstractNumId w:val="10"/>
  </w:num>
  <w:num w:numId="19">
    <w:abstractNumId w:val="8"/>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6B"/>
    <w:rsid w:val="000256BD"/>
    <w:rsid w:val="0003627D"/>
    <w:rsid w:val="00056C9D"/>
    <w:rsid w:val="000646B1"/>
    <w:rsid w:val="00092B19"/>
    <w:rsid w:val="000C1C8B"/>
    <w:rsid w:val="000C3520"/>
    <w:rsid w:val="000C45D0"/>
    <w:rsid w:val="000D4AC6"/>
    <w:rsid w:val="00120D4D"/>
    <w:rsid w:val="00123F0B"/>
    <w:rsid w:val="001565D1"/>
    <w:rsid w:val="001A6B79"/>
    <w:rsid w:val="001B2CF5"/>
    <w:rsid w:val="001C0ABB"/>
    <w:rsid w:val="002071AE"/>
    <w:rsid w:val="00235A97"/>
    <w:rsid w:val="00244E1B"/>
    <w:rsid w:val="002A1138"/>
    <w:rsid w:val="002E4F8A"/>
    <w:rsid w:val="00300BC3"/>
    <w:rsid w:val="00384DA4"/>
    <w:rsid w:val="003B1E1B"/>
    <w:rsid w:val="003D220C"/>
    <w:rsid w:val="003D5AB4"/>
    <w:rsid w:val="003E0651"/>
    <w:rsid w:val="003F73DA"/>
    <w:rsid w:val="00442074"/>
    <w:rsid w:val="00447487"/>
    <w:rsid w:val="0045303D"/>
    <w:rsid w:val="0045366B"/>
    <w:rsid w:val="004C6B82"/>
    <w:rsid w:val="004F5108"/>
    <w:rsid w:val="00526932"/>
    <w:rsid w:val="0056290D"/>
    <w:rsid w:val="00580DF1"/>
    <w:rsid w:val="005817F5"/>
    <w:rsid w:val="00583C1B"/>
    <w:rsid w:val="005A0DC4"/>
    <w:rsid w:val="005B1F1A"/>
    <w:rsid w:val="005D46C0"/>
    <w:rsid w:val="00614C9C"/>
    <w:rsid w:val="00624FDA"/>
    <w:rsid w:val="006578D3"/>
    <w:rsid w:val="006A4699"/>
    <w:rsid w:val="006C297B"/>
    <w:rsid w:val="00717080"/>
    <w:rsid w:val="007421CE"/>
    <w:rsid w:val="00770434"/>
    <w:rsid w:val="00770708"/>
    <w:rsid w:val="007708CC"/>
    <w:rsid w:val="0077367D"/>
    <w:rsid w:val="007972A0"/>
    <w:rsid w:val="007A336E"/>
    <w:rsid w:val="007A3748"/>
    <w:rsid w:val="007E0F4C"/>
    <w:rsid w:val="008442B7"/>
    <w:rsid w:val="00875E24"/>
    <w:rsid w:val="008F6726"/>
    <w:rsid w:val="009049CF"/>
    <w:rsid w:val="009137D2"/>
    <w:rsid w:val="009322CE"/>
    <w:rsid w:val="00932E0C"/>
    <w:rsid w:val="009419A0"/>
    <w:rsid w:val="00975BE8"/>
    <w:rsid w:val="009E2005"/>
    <w:rsid w:val="009E70FA"/>
    <w:rsid w:val="00A121EA"/>
    <w:rsid w:val="00A12BFA"/>
    <w:rsid w:val="00A2599B"/>
    <w:rsid w:val="00A905CB"/>
    <w:rsid w:val="00AA4188"/>
    <w:rsid w:val="00AC65BE"/>
    <w:rsid w:val="00AF3836"/>
    <w:rsid w:val="00B96C1D"/>
    <w:rsid w:val="00BB1029"/>
    <w:rsid w:val="00BB59A9"/>
    <w:rsid w:val="00BE2736"/>
    <w:rsid w:val="00BE54D6"/>
    <w:rsid w:val="00BE7489"/>
    <w:rsid w:val="00BF1E36"/>
    <w:rsid w:val="00C02F4C"/>
    <w:rsid w:val="00C04453"/>
    <w:rsid w:val="00C507DE"/>
    <w:rsid w:val="00C50BD4"/>
    <w:rsid w:val="00C74D19"/>
    <w:rsid w:val="00D27FB2"/>
    <w:rsid w:val="00D513C9"/>
    <w:rsid w:val="00D56321"/>
    <w:rsid w:val="00D57D1D"/>
    <w:rsid w:val="00D87C25"/>
    <w:rsid w:val="00E22493"/>
    <w:rsid w:val="00E4629A"/>
    <w:rsid w:val="00E63772"/>
    <w:rsid w:val="00E71965"/>
    <w:rsid w:val="00E74144"/>
    <w:rsid w:val="00E93AC0"/>
    <w:rsid w:val="00E96EFF"/>
    <w:rsid w:val="00E975F8"/>
    <w:rsid w:val="00EA4D1B"/>
    <w:rsid w:val="00EB2825"/>
    <w:rsid w:val="00ED3DBD"/>
    <w:rsid w:val="00EE08CA"/>
    <w:rsid w:val="00F00A9C"/>
    <w:rsid w:val="00F548F0"/>
    <w:rsid w:val="00F67092"/>
    <w:rsid w:val="00F80118"/>
    <w:rsid w:val="00FA214E"/>
    <w:rsid w:val="00FC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A83E"/>
  <w15:chartTrackingRefBased/>
  <w15:docId w15:val="{76DC8846-11C4-478F-83BE-A7672F4B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6B"/>
    <w:pPr>
      <w:ind w:left="720"/>
      <w:contextualSpacing/>
    </w:pPr>
  </w:style>
  <w:style w:type="paragraph" w:styleId="Header">
    <w:name w:val="header"/>
    <w:basedOn w:val="Normal"/>
    <w:link w:val="HeaderChar"/>
    <w:uiPriority w:val="99"/>
    <w:unhideWhenUsed/>
    <w:rsid w:val="000D4AC6"/>
    <w:pPr>
      <w:tabs>
        <w:tab w:val="center" w:pos="4680"/>
        <w:tab w:val="right" w:pos="9360"/>
      </w:tabs>
    </w:pPr>
  </w:style>
  <w:style w:type="character" w:customStyle="1" w:styleId="HeaderChar">
    <w:name w:val="Header Char"/>
    <w:basedOn w:val="DefaultParagraphFont"/>
    <w:link w:val="Header"/>
    <w:uiPriority w:val="99"/>
    <w:rsid w:val="000D4AC6"/>
  </w:style>
  <w:style w:type="paragraph" w:styleId="Footer">
    <w:name w:val="footer"/>
    <w:basedOn w:val="Normal"/>
    <w:link w:val="FooterChar"/>
    <w:uiPriority w:val="99"/>
    <w:unhideWhenUsed/>
    <w:rsid w:val="000D4AC6"/>
    <w:pPr>
      <w:tabs>
        <w:tab w:val="center" w:pos="4680"/>
        <w:tab w:val="right" w:pos="9360"/>
      </w:tabs>
    </w:pPr>
  </w:style>
  <w:style w:type="character" w:customStyle="1" w:styleId="FooterChar">
    <w:name w:val="Footer Char"/>
    <w:basedOn w:val="DefaultParagraphFont"/>
    <w:link w:val="Footer"/>
    <w:uiPriority w:val="99"/>
    <w:rsid w:val="000D4AC6"/>
  </w:style>
  <w:style w:type="paragraph" w:styleId="PlainText">
    <w:name w:val="Plain Text"/>
    <w:basedOn w:val="Normal"/>
    <w:link w:val="PlainTextChar"/>
    <w:uiPriority w:val="99"/>
    <w:unhideWhenUsed/>
    <w:rsid w:val="003B1E1B"/>
    <w:rPr>
      <w:rFonts w:ascii="Calibri" w:eastAsia="Times New Roman" w:hAnsi="Calibri" w:cs="Calibri"/>
      <w:szCs w:val="21"/>
    </w:rPr>
  </w:style>
  <w:style w:type="character" w:customStyle="1" w:styleId="PlainTextChar">
    <w:name w:val="Plain Text Char"/>
    <w:basedOn w:val="DefaultParagraphFont"/>
    <w:link w:val="PlainText"/>
    <w:uiPriority w:val="99"/>
    <w:rsid w:val="003B1E1B"/>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17462">
      <w:bodyDiv w:val="1"/>
      <w:marLeft w:val="0"/>
      <w:marRight w:val="0"/>
      <w:marTop w:val="0"/>
      <w:marBottom w:val="0"/>
      <w:divBdr>
        <w:top w:val="none" w:sz="0" w:space="0" w:color="auto"/>
        <w:left w:val="none" w:sz="0" w:space="0" w:color="auto"/>
        <w:bottom w:val="none" w:sz="0" w:space="0" w:color="auto"/>
        <w:right w:val="none" w:sz="0" w:space="0" w:color="auto"/>
      </w:divBdr>
    </w:div>
    <w:div w:id="530732029">
      <w:bodyDiv w:val="1"/>
      <w:marLeft w:val="0"/>
      <w:marRight w:val="0"/>
      <w:marTop w:val="0"/>
      <w:marBottom w:val="0"/>
      <w:divBdr>
        <w:top w:val="none" w:sz="0" w:space="0" w:color="auto"/>
        <w:left w:val="none" w:sz="0" w:space="0" w:color="auto"/>
        <w:bottom w:val="none" w:sz="0" w:space="0" w:color="auto"/>
        <w:right w:val="none" w:sz="0" w:space="0" w:color="auto"/>
      </w:divBdr>
    </w:div>
    <w:div w:id="16466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C24F-87BC-43D4-A628-97A9FC80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Cole</dc:creator>
  <cp:keywords/>
  <dc:description/>
  <cp:lastModifiedBy>Brien Nicolau</cp:lastModifiedBy>
  <cp:revision>7</cp:revision>
  <cp:lastPrinted>2019-12-04T18:44:00Z</cp:lastPrinted>
  <dcterms:created xsi:type="dcterms:W3CDTF">2020-03-01T16:26:00Z</dcterms:created>
  <dcterms:modified xsi:type="dcterms:W3CDTF">2020-03-06T15:45:00Z</dcterms:modified>
</cp:coreProperties>
</file>